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A1" w:rsidRDefault="007A3D20">
      <w:r>
        <w:t>Дворником Абдула работает уже много лет. Он, пожалуй, единственный в городе уборщик</w:t>
      </w:r>
      <w:r w:rsidR="007042F9">
        <w:t>,</w:t>
      </w:r>
      <w:r>
        <w:t xml:space="preserve"> у которого есть свой помощник – это любимый пес Бруно, он в любую погоду выходит на отчистку территории вместе со своим хозяином. </w:t>
      </w:r>
    </w:p>
    <w:p w:rsidR="007A3D20" w:rsidRDefault="007A3D20">
      <w:r>
        <w:t xml:space="preserve">О том, что их работа обозначена такой строчкой в жилищной квитанции, как «ОДН» они и понятия не имеют. Сюда же, как правило, присоединяется электричество, которое расходуется на освещение подъездов, а также вода на помывку площадок и поливку газонов. </w:t>
      </w:r>
    </w:p>
    <w:p w:rsidR="007A3D20" w:rsidRDefault="007A3D20">
      <w:r>
        <w:t xml:space="preserve">Но если с дворником все понятно, он ничего не расходует, а для подсчета электроэнергии в подъезде есть специальный счетчик, то вот с расходованием воды на общедомовые нужды возникают вопросы. </w:t>
      </w:r>
    </w:p>
    <w:p w:rsidR="007A3D20" w:rsidRDefault="007A3D20">
      <w:r>
        <w:t>Светлана Винницкая, председатель ТСЖ по улице Петропавловская,87:</w:t>
      </w:r>
    </w:p>
    <w:p w:rsidR="007A3D20" w:rsidRDefault="007042F9">
      <w:r>
        <w:t xml:space="preserve">- ОДН считаем, как разницу между показаниями общедомового прибора учета и суммой показаний квартирных приборов учета, а также водой, потребленной жителями, у которых нет приборов учета, и они оплачивают воду по нормативам. </w:t>
      </w:r>
    </w:p>
    <w:p w:rsidR="007042F9" w:rsidRDefault="007042F9">
      <w:r>
        <w:t>А вот здесь, зачастую, возникает несоответствие.</w:t>
      </w:r>
      <w:r>
        <w:br/>
        <w:t xml:space="preserve">Дело в том, что норматив считается по количеству прописанных человек в квартире, а их может проживать там на много больше, чем прописано. </w:t>
      </w:r>
    </w:p>
    <w:p w:rsidR="007042F9" w:rsidRDefault="007042F9">
      <w:r>
        <w:t>Если же в квартире вообще никто не прописан, а она в свою очередь сдается в аренду, и люди в ней живут и пользуются водой – управляющие компании, как правило, в таком случае распределяют израсходованную воду на всех жителей. Отражается эта сумма как раз в строке «ОДН»</w:t>
      </w:r>
      <w:r w:rsidR="00873725">
        <w:t>. Другого выхода нет… или все-таки есть...?</w:t>
      </w:r>
    </w:p>
    <w:p w:rsidR="00873725" w:rsidRDefault="00873725" w:rsidP="00873725">
      <w:r>
        <w:t>Светлана Винницкая, председатель ТСЖ по улице Петропавловская,87:</w:t>
      </w:r>
    </w:p>
    <w:p w:rsidR="00873725" w:rsidRDefault="00873725" w:rsidP="00873725">
      <w:r>
        <w:t xml:space="preserve">- Мы провели ревизию по количеству жителей в квартирах. В каждом подъезде были люди, которые обошли все квартиры, опросили соседей и установили, что в каких-то квартирах живет людей больше, чем числится по прописке. Нами были составлены акты, эти акты были переданы в управляющую компанию. Теперь данным жильцам начисляют суммы по нормативам, так как у них нет приборов учета. </w:t>
      </w:r>
    </w:p>
    <w:p w:rsidR="00873725" w:rsidRDefault="00873725" w:rsidP="00873725">
      <w:r>
        <w:t xml:space="preserve">Расход воды на общедомовые нужды в доме по улице Петропавловская, 87 тоже взяли под контроль. </w:t>
      </w:r>
      <w:r>
        <w:br/>
        <w:t xml:space="preserve">Для техничек в каждом подъезде на деньги жильцов, были построены небольшие бытовки, где есть раковина для сбора воды и канализация. </w:t>
      </w:r>
    </w:p>
    <w:p w:rsidR="00873725" w:rsidRDefault="00873725" w:rsidP="00873725">
      <w:r>
        <w:t xml:space="preserve">Владимир Шевчук, житель дома по улице </w:t>
      </w:r>
      <w:r>
        <w:t>Петропавловская, 87</w:t>
      </w:r>
      <w:r>
        <w:t>:</w:t>
      </w:r>
    </w:p>
    <w:p w:rsidR="00873725" w:rsidRDefault="00873725" w:rsidP="00873725">
      <w:r>
        <w:t xml:space="preserve">- Жильцы к уборке </w:t>
      </w:r>
      <w:r w:rsidR="003A21EE">
        <w:t xml:space="preserve">подъезда совершенно не касаются, потому что, техничка может прийти в любое время, которое ей будет удобно, у нее есть свои ключи от помещения. В подъезде она подметает, моет, убирает мусор, а затем уходит и никого не тревожит. </w:t>
      </w:r>
      <w:r w:rsidR="003A21EE">
        <w:br/>
        <w:t xml:space="preserve">Жильцы довольны тем, что в подъездах стало намного чище. </w:t>
      </w:r>
    </w:p>
    <w:p w:rsidR="007042F9" w:rsidRPr="007A3D20" w:rsidRDefault="003A21EE">
      <w:r>
        <w:t xml:space="preserve">Ну и контроль за расходом воды стал более четким. </w:t>
      </w:r>
      <w:r>
        <w:br/>
        <w:t>При таком организованном подходе, жители этого дома платят за ОДН в 2-3 раза меньше, чем было ранее.</w:t>
      </w:r>
      <w:bookmarkStart w:id="0" w:name="_GoBack"/>
      <w:bookmarkEnd w:id="0"/>
    </w:p>
    <w:sectPr w:rsidR="007042F9" w:rsidRPr="007A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20"/>
    <w:rsid w:val="003A21EE"/>
    <w:rsid w:val="00602E75"/>
    <w:rsid w:val="006C08A1"/>
    <w:rsid w:val="007042F9"/>
    <w:rsid w:val="007A3D20"/>
    <w:rsid w:val="008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724E-C71C-40CF-B940-FFEEF36C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2014-10-16T09:19:00Z</dcterms:created>
  <dcterms:modified xsi:type="dcterms:W3CDTF">2014-10-16T10:04:00Z</dcterms:modified>
</cp:coreProperties>
</file>